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04CABD" w14:textId="6C91FC91" w:rsidR="00115150" w:rsidRPr="00115150" w:rsidRDefault="00115150" w:rsidP="00115150">
      <w:pPr>
        <w:jc w:val="center"/>
        <w:rPr>
          <w:b/>
          <w:bCs/>
          <w:sz w:val="28"/>
          <w:szCs w:val="28"/>
        </w:rPr>
      </w:pPr>
      <w:r w:rsidRPr="00115150">
        <w:rPr>
          <w:b/>
          <w:bCs/>
          <w:sz w:val="28"/>
          <w:szCs w:val="28"/>
        </w:rPr>
        <w:t xml:space="preserve">Risk Assessment for </w:t>
      </w:r>
      <w:r w:rsidRPr="00115150">
        <w:rPr>
          <w:b/>
          <w:bCs/>
          <w:sz w:val="28"/>
          <w:szCs w:val="28"/>
        </w:rPr>
        <w:t>Project Elite Dance Academy</w:t>
      </w:r>
    </w:p>
    <w:p w14:paraId="07E2782D" w14:textId="07541539" w:rsidR="00115150" w:rsidRDefault="00115150" w:rsidP="00115150">
      <w:r>
        <w:t>Date of Assessment:</w:t>
      </w:r>
      <w:r>
        <w:t>11/2/25</w:t>
      </w:r>
    </w:p>
    <w:p w14:paraId="1628FCB7" w14:textId="03FD79D3" w:rsidR="00115150" w:rsidRDefault="00115150" w:rsidP="00115150">
      <w:r>
        <w:t>Reviewed by:</w:t>
      </w:r>
      <w:r>
        <w:t xml:space="preserve"> Lucy Chilton</w:t>
      </w:r>
    </w:p>
    <w:p w14:paraId="3D73ABF5" w14:textId="62EC3CCE" w:rsidR="00115150" w:rsidRDefault="00115150" w:rsidP="00115150">
      <w:r>
        <w:t>Assessment by:</w:t>
      </w:r>
      <w:r>
        <w:t xml:space="preserve"> </w:t>
      </w:r>
      <w:proofErr w:type="spellStart"/>
      <w:proofErr w:type="gramStart"/>
      <w:r>
        <w:t>L.Chilton</w:t>
      </w:r>
      <w:proofErr w:type="spellEnd"/>
      <w:proofErr w:type="gramEnd"/>
      <w:r>
        <w:t xml:space="preserve"> </w:t>
      </w:r>
    </w:p>
    <w:p w14:paraId="1998A7AE" w14:textId="7DC8A1D6" w:rsidR="00115150" w:rsidRDefault="00115150" w:rsidP="00115150">
      <w:r>
        <w:t>Next Review Date</w:t>
      </w:r>
      <w:r>
        <w:t>: 11/2/26</w:t>
      </w:r>
      <w:r>
        <w:t xml:space="preserve"> </w:t>
      </w:r>
    </w:p>
    <w:p w14:paraId="1065713E" w14:textId="2EE7BDEF" w:rsidR="00115150" w:rsidRDefault="00115150" w:rsidP="00115150">
      <w:r>
        <w:t>Class Types:</w:t>
      </w:r>
      <w:r>
        <w:t xml:space="preserve"> </w:t>
      </w:r>
      <w:r>
        <w:t>Weekly dance classes, including aerial and acrobatics</w:t>
      </w:r>
    </w:p>
    <w:p w14:paraId="714D2051" w14:textId="77777777" w:rsidR="00115150" w:rsidRDefault="00115150" w:rsidP="00115150"/>
    <w:p w14:paraId="471344B8" w14:textId="6CA42C87" w:rsidR="00115150" w:rsidRPr="00115150" w:rsidRDefault="00115150" w:rsidP="00115150">
      <w:pPr>
        <w:rPr>
          <w:b/>
          <w:bCs/>
          <w:sz w:val="28"/>
          <w:szCs w:val="28"/>
          <w:u w:val="single"/>
        </w:rPr>
      </w:pPr>
      <w:r w:rsidRPr="00115150">
        <w:rPr>
          <w:b/>
          <w:bCs/>
          <w:sz w:val="28"/>
          <w:szCs w:val="28"/>
          <w:u w:val="single"/>
        </w:rPr>
        <w:t>1. Introduction</w:t>
      </w:r>
    </w:p>
    <w:p w14:paraId="494012D2" w14:textId="76DAE1ED" w:rsidR="00115150" w:rsidRDefault="00115150" w:rsidP="00115150">
      <w:r>
        <w:t xml:space="preserve">This risk assessment aims to identify potential hazards and outline control measures for the safe operation of weekly dance classes, including aerial and acrobatics, at </w:t>
      </w:r>
      <w:r>
        <w:t>Project Elite Dance Academy i</w:t>
      </w:r>
      <w:r>
        <w:t>t is crucial to ensure that all students, staff, and visitors are protected from harm, and that any risks are mitigated to ensure a safe learning environment. This risk assessment also covers safety procedures related to illness, including COVID-19 protocols.</w:t>
      </w:r>
    </w:p>
    <w:p w14:paraId="200DA182" w14:textId="77777777" w:rsidR="00115150" w:rsidRDefault="00115150" w:rsidP="00115150"/>
    <w:p w14:paraId="19C66154" w14:textId="56C3343F" w:rsidR="00115150" w:rsidRPr="00115150" w:rsidRDefault="00115150" w:rsidP="00115150">
      <w:pPr>
        <w:rPr>
          <w:b/>
          <w:bCs/>
          <w:sz w:val="28"/>
          <w:szCs w:val="28"/>
          <w:u w:val="single"/>
        </w:rPr>
      </w:pPr>
      <w:r w:rsidRPr="00115150">
        <w:rPr>
          <w:b/>
          <w:bCs/>
          <w:sz w:val="28"/>
          <w:szCs w:val="28"/>
          <w:u w:val="single"/>
        </w:rPr>
        <w:t>2. Risk Assessment Process</w:t>
      </w:r>
    </w:p>
    <w:p w14:paraId="6A908CC2" w14:textId="77777777" w:rsidR="00115150" w:rsidRDefault="00115150" w:rsidP="00115150">
      <w:r>
        <w:t>This assessment is based on an evaluation of various activities, environments, and equipment associated with the dance school, along with potential risks. Each identified risk will be addressed with corresponding preventive actions to mitigate any harm or injury.</w:t>
      </w:r>
    </w:p>
    <w:p w14:paraId="4674E5FD" w14:textId="77777777" w:rsidR="00115150" w:rsidRDefault="00115150" w:rsidP="00115150"/>
    <w:tbl>
      <w:tblPr>
        <w:tblStyle w:val="GridTable2-Accent2"/>
        <w:tblW w:w="0" w:type="auto"/>
        <w:tblLayout w:type="fixed"/>
        <w:tblLook w:val="04A0" w:firstRow="1" w:lastRow="0" w:firstColumn="1" w:lastColumn="0" w:noHBand="0" w:noVBand="1"/>
      </w:tblPr>
      <w:tblGrid>
        <w:gridCol w:w="1505"/>
        <w:gridCol w:w="1614"/>
        <w:gridCol w:w="2268"/>
        <w:gridCol w:w="2268"/>
        <w:gridCol w:w="1371"/>
      </w:tblGrid>
      <w:tr w:rsidR="00115150" w:rsidRPr="00115150" w14:paraId="4F7A75A7" w14:textId="77777777" w:rsidTr="001151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hideMark/>
          </w:tcPr>
          <w:p w14:paraId="7CDF6FE0" w14:textId="77777777" w:rsidR="00115150" w:rsidRPr="00115150" w:rsidRDefault="00115150" w:rsidP="00115150">
            <w:pPr>
              <w:jc w:val="cente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Hazard</w:t>
            </w:r>
          </w:p>
        </w:tc>
        <w:tc>
          <w:tcPr>
            <w:tcW w:w="1614" w:type="dxa"/>
            <w:hideMark/>
          </w:tcPr>
          <w:p w14:paraId="22D3E99A" w14:textId="77777777" w:rsidR="00115150" w:rsidRPr="00115150" w:rsidRDefault="00115150" w:rsidP="00115150">
            <w:pPr>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Risk</w:t>
            </w:r>
          </w:p>
        </w:tc>
        <w:tc>
          <w:tcPr>
            <w:tcW w:w="2268" w:type="dxa"/>
            <w:hideMark/>
          </w:tcPr>
          <w:p w14:paraId="36B56AEC" w14:textId="77777777" w:rsidR="00115150" w:rsidRPr="00115150" w:rsidRDefault="00115150" w:rsidP="00115150">
            <w:pPr>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Risk Level (Low/Medium/High)</w:t>
            </w:r>
          </w:p>
        </w:tc>
        <w:tc>
          <w:tcPr>
            <w:tcW w:w="2268" w:type="dxa"/>
            <w:hideMark/>
          </w:tcPr>
          <w:p w14:paraId="68D3BF7E" w14:textId="77777777" w:rsidR="00115150" w:rsidRPr="00115150" w:rsidRDefault="00115150" w:rsidP="00115150">
            <w:pPr>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Control Measures</w:t>
            </w:r>
          </w:p>
        </w:tc>
        <w:tc>
          <w:tcPr>
            <w:tcW w:w="1371" w:type="dxa"/>
            <w:hideMark/>
          </w:tcPr>
          <w:p w14:paraId="1E6623DC" w14:textId="77777777" w:rsidR="00115150" w:rsidRPr="00115150" w:rsidRDefault="00115150" w:rsidP="00115150">
            <w:pPr>
              <w:jc w:val="center"/>
              <w:cnfStyle w:val="100000000000" w:firstRow="1"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Residual Risk (Low/Medium/High)</w:t>
            </w:r>
          </w:p>
        </w:tc>
      </w:tr>
      <w:tr w:rsidR="00115150" w:rsidRPr="00115150" w14:paraId="558C6BFA" w14:textId="77777777" w:rsidTr="00115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hideMark/>
          </w:tcPr>
          <w:p w14:paraId="2800737E" w14:textId="77777777" w:rsidR="00115150" w:rsidRPr="00115150" w:rsidRDefault="00115150" w:rsidP="00115150">
            <w:pP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1. Slips, Trips, and Falls</w:t>
            </w:r>
          </w:p>
        </w:tc>
        <w:tc>
          <w:tcPr>
            <w:tcW w:w="1614" w:type="dxa"/>
            <w:hideMark/>
          </w:tcPr>
          <w:p w14:paraId="345B6ADC"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Injuries from slipping or tripping in classrooms, corridors, or other areas.</w:t>
            </w:r>
          </w:p>
        </w:tc>
        <w:tc>
          <w:tcPr>
            <w:tcW w:w="2268" w:type="dxa"/>
            <w:hideMark/>
          </w:tcPr>
          <w:p w14:paraId="321F5BB4"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Medium</w:t>
            </w:r>
          </w:p>
        </w:tc>
        <w:tc>
          <w:tcPr>
            <w:tcW w:w="2268" w:type="dxa"/>
            <w:hideMark/>
          </w:tcPr>
          <w:p w14:paraId="780DE3CD"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Regular cleaning and maintenance of floors.</w:t>
            </w:r>
            <w:r w:rsidRPr="00115150">
              <w:rPr>
                <w:rFonts w:ascii="Aptos" w:eastAsia="Times New Roman" w:hAnsi="Aptos" w:cs="Times New Roman"/>
                <w:color w:val="000000"/>
                <w:kern w:val="0"/>
                <w:lang w:eastAsia="en-GB"/>
                <w14:ligatures w14:val="none"/>
              </w:rPr>
              <w:br/>
              <w:t>- Ensure floors are dry and clear of obstacles.</w:t>
            </w:r>
            <w:r w:rsidRPr="00115150">
              <w:rPr>
                <w:rFonts w:ascii="Aptos" w:eastAsia="Times New Roman" w:hAnsi="Aptos" w:cs="Times New Roman"/>
                <w:color w:val="000000"/>
                <w:kern w:val="0"/>
                <w:lang w:eastAsia="en-GB"/>
                <w14:ligatures w14:val="none"/>
              </w:rPr>
              <w:br/>
              <w:t xml:space="preserve">- </w:t>
            </w:r>
            <w:proofErr w:type="gramStart"/>
            <w:r w:rsidRPr="00115150">
              <w:rPr>
                <w:rFonts w:ascii="Aptos" w:eastAsia="Times New Roman" w:hAnsi="Aptos" w:cs="Times New Roman"/>
                <w:color w:val="000000"/>
                <w:kern w:val="0"/>
                <w:lang w:eastAsia="en-GB"/>
                <w14:ligatures w14:val="none"/>
              </w:rPr>
              <w:t>Non-slip</w:t>
            </w:r>
            <w:proofErr w:type="gramEnd"/>
            <w:r w:rsidRPr="00115150">
              <w:rPr>
                <w:rFonts w:ascii="Aptos" w:eastAsia="Times New Roman" w:hAnsi="Aptos" w:cs="Times New Roman"/>
                <w:color w:val="000000"/>
                <w:kern w:val="0"/>
                <w:lang w:eastAsia="en-GB"/>
                <w14:ligatures w14:val="none"/>
              </w:rPr>
              <w:t xml:space="preserve"> mats and shoes required in certain classes.</w:t>
            </w:r>
            <w:r w:rsidRPr="00115150">
              <w:rPr>
                <w:rFonts w:ascii="Aptos" w:eastAsia="Times New Roman" w:hAnsi="Aptos" w:cs="Times New Roman"/>
                <w:color w:val="000000"/>
                <w:kern w:val="0"/>
                <w:lang w:eastAsia="en-GB"/>
                <w14:ligatures w14:val="none"/>
              </w:rPr>
              <w:br/>
              <w:t>- Warning signs for wet floors.</w:t>
            </w:r>
          </w:p>
        </w:tc>
        <w:tc>
          <w:tcPr>
            <w:tcW w:w="1371" w:type="dxa"/>
            <w:hideMark/>
          </w:tcPr>
          <w:p w14:paraId="47E92064"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Low</w:t>
            </w:r>
          </w:p>
        </w:tc>
      </w:tr>
      <w:tr w:rsidR="00115150" w:rsidRPr="00115150" w14:paraId="6BDE6D70" w14:textId="77777777" w:rsidTr="00115150">
        <w:tc>
          <w:tcPr>
            <w:cnfStyle w:val="001000000000" w:firstRow="0" w:lastRow="0" w:firstColumn="1" w:lastColumn="0" w:oddVBand="0" w:evenVBand="0" w:oddHBand="0" w:evenHBand="0" w:firstRowFirstColumn="0" w:firstRowLastColumn="0" w:lastRowFirstColumn="0" w:lastRowLastColumn="0"/>
            <w:tcW w:w="1505" w:type="dxa"/>
            <w:hideMark/>
          </w:tcPr>
          <w:p w14:paraId="071732E3" w14:textId="77777777" w:rsidR="00115150" w:rsidRPr="00115150" w:rsidRDefault="00115150" w:rsidP="00115150">
            <w:pP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lastRenderedPageBreak/>
              <w:t>2. Aerial and Acrobatics Injury</w:t>
            </w:r>
          </w:p>
        </w:tc>
        <w:tc>
          <w:tcPr>
            <w:tcW w:w="1614" w:type="dxa"/>
            <w:hideMark/>
          </w:tcPr>
          <w:p w14:paraId="2007D282"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Fall or injury from performing aerial or acrobatic moves.</w:t>
            </w:r>
          </w:p>
        </w:tc>
        <w:tc>
          <w:tcPr>
            <w:tcW w:w="2268" w:type="dxa"/>
            <w:hideMark/>
          </w:tcPr>
          <w:p w14:paraId="672386DD"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High</w:t>
            </w:r>
          </w:p>
        </w:tc>
        <w:tc>
          <w:tcPr>
            <w:tcW w:w="2268" w:type="dxa"/>
            <w:hideMark/>
          </w:tcPr>
          <w:p w14:paraId="58F9AA9E" w14:textId="2716FB3E"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Instructors to be fully trained and certified in aerial and acrobatics techniques.</w:t>
            </w:r>
            <w:r w:rsidRPr="00115150">
              <w:rPr>
                <w:rFonts w:ascii="Aptos" w:eastAsia="Times New Roman" w:hAnsi="Aptos" w:cs="Times New Roman"/>
                <w:color w:val="000000"/>
                <w:kern w:val="0"/>
                <w:lang w:eastAsia="en-GB"/>
                <w14:ligatures w14:val="none"/>
              </w:rPr>
              <w:br/>
              <w:t>- Use of appropriate safety equipment (e.g., mats, crash pads, harnesses).</w:t>
            </w:r>
            <w:r w:rsidRPr="00115150">
              <w:rPr>
                <w:rFonts w:ascii="Aptos" w:eastAsia="Times New Roman" w:hAnsi="Aptos" w:cs="Times New Roman"/>
                <w:color w:val="000000"/>
                <w:kern w:val="0"/>
                <w:lang w:eastAsia="en-GB"/>
                <w14:ligatures w14:val="none"/>
              </w:rPr>
              <w:br/>
              <w:t>- Spotters provided during aerial and acrobatic training.</w:t>
            </w:r>
            <w:r w:rsidRPr="00115150">
              <w:rPr>
                <w:rFonts w:ascii="Aptos" w:eastAsia="Times New Roman" w:hAnsi="Aptos" w:cs="Times New Roman"/>
                <w:color w:val="000000"/>
                <w:kern w:val="0"/>
                <w:lang w:eastAsia="en-GB"/>
                <w14:ligatures w14:val="none"/>
              </w:rPr>
              <w:br/>
              <w:t>- Regular inspection of equipment (hoists, ropes, apparatus).</w:t>
            </w:r>
          </w:p>
        </w:tc>
        <w:tc>
          <w:tcPr>
            <w:tcW w:w="1371" w:type="dxa"/>
            <w:hideMark/>
          </w:tcPr>
          <w:p w14:paraId="7D136389"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Medium</w:t>
            </w:r>
          </w:p>
        </w:tc>
      </w:tr>
      <w:tr w:rsidR="00115150" w:rsidRPr="00115150" w14:paraId="2D244BB3" w14:textId="77777777" w:rsidTr="00115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hideMark/>
          </w:tcPr>
          <w:p w14:paraId="4F194677" w14:textId="77777777" w:rsidR="00115150" w:rsidRPr="00115150" w:rsidRDefault="00115150" w:rsidP="00115150">
            <w:pP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3. Equipment Failure</w:t>
            </w:r>
          </w:p>
        </w:tc>
        <w:tc>
          <w:tcPr>
            <w:tcW w:w="1614" w:type="dxa"/>
            <w:hideMark/>
          </w:tcPr>
          <w:p w14:paraId="17B128E9"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Injury caused by faulty equipment (e.g., rigging, aerial silks, trapeze).</w:t>
            </w:r>
          </w:p>
        </w:tc>
        <w:tc>
          <w:tcPr>
            <w:tcW w:w="2268" w:type="dxa"/>
            <w:hideMark/>
          </w:tcPr>
          <w:p w14:paraId="027B38C8"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High</w:t>
            </w:r>
          </w:p>
        </w:tc>
        <w:tc>
          <w:tcPr>
            <w:tcW w:w="2268" w:type="dxa"/>
            <w:hideMark/>
          </w:tcPr>
          <w:p w14:paraId="4C3E04BB"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Regular checks and maintenance of all aerial and acrobatic equipment.</w:t>
            </w:r>
            <w:r w:rsidRPr="00115150">
              <w:rPr>
                <w:rFonts w:ascii="Aptos" w:eastAsia="Times New Roman" w:hAnsi="Aptos" w:cs="Times New Roman"/>
                <w:color w:val="000000"/>
                <w:kern w:val="0"/>
                <w:lang w:eastAsia="en-GB"/>
                <w14:ligatures w14:val="none"/>
              </w:rPr>
              <w:br/>
              <w:t>- All equipment is to be inspected before each class.</w:t>
            </w:r>
            <w:r w:rsidRPr="00115150">
              <w:rPr>
                <w:rFonts w:ascii="Aptos" w:eastAsia="Times New Roman" w:hAnsi="Aptos" w:cs="Times New Roman"/>
                <w:color w:val="000000"/>
                <w:kern w:val="0"/>
                <w:lang w:eastAsia="en-GB"/>
                <w14:ligatures w14:val="none"/>
              </w:rPr>
              <w:br/>
              <w:t>- Equipment to be replaced if damaged or worn.</w:t>
            </w:r>
            <w:r w:rsidRPr="00115150">
              <w:rPr>
                <w:rFonts w:ascii="Aptos" w:eastAsia="Times New Roman" w:hAnsi="Aptos" w:cs="Times New Roman"/>
                <w:color w:val="000000"/>
                <w:kern w:val="0"/>
                <w:lang w:eastAsia="en-GB"/>
                <w14:ligatures w14:val="none"/>
              </w:rPr>
              <w:br/>
              <w:t>- Instructors trained to check equipment before use.</w:t>
            </w:r>
          </w:p>
        </w:tc>
        <w:tc>
          <w:tcPr>
            <w:tcW w:w="1371" w:type="dxa"/>
            <w:hideMark/>
          </w:tcPr>
          <w:p w14:paraId="02485CFF"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Low</w:t>
            </w:r>
          </w:p>
        </w:tc>
      </w:tr>
      <w:tr w:rsidR="00115150" w:rsidRPr="00115150" w14:paraId="1205F1E5" w14:textId="77777777" w:rsidTr="00115150">
        <w:tc>
          <w:tcPr>
            <w:cnfStyle w:val="001000000000" w:firstRow="0" w:lastRow="0" w:firstColumn="1" w:lastColumn="0" w:oddVBand="0" w:evenVBand="0" w:oddHBand="0" w:evenHBand="0" w:firstRowFirstColumn="0" w:firstRowLastColumn="0" w:lastRowFirstColumn="0" w:lastRowLastColumn="0"/>
            <w:tcW w:w="1505" w:type="dxa"/>
            <w:hideMark/>
          </w:tcPr>
          <w:p w14:paraId="6478DA2F" w14:textId="77777777" w:rsidR="00115150" w:rsidRPr="00115150" w:rsidRDefault="00115150" w:rsidP="00115150">
            <w:pP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4. Illness (COVID-19, Flu, etc.)</w:t>
            </w:r>
          </w:p>
        </w:tc>
        <w:tc>
          <w:tcPr>
            <w:tcW w:w="1614" w:type="dxa"/>
            <w:hideMark/>
          </w:tcPr>
          <w:p w14:paraId="0B572AD9"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Spread of illness, particularly respiratory illnesses such as COVID-19.</w:t>
            </w:r>
          </w:p>
        </w:tc>
        <w:tc>
          <w:tcPr>
            <w:tcW w:w="2268" w:type="dxa"/>
            <w:hideMark/>
          </w:tcPr>
          <w:p w14:paraId="2A137E48"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High</w:t>
            </w:r>
          </w:p>
        </w:tc>
        <w:tc>
          <w:tcPr>
            <w:tcW w:w="2268" w:type="dxa"/>
            <w:hideMark/>
          </w:tcPr>
          <w:p w14:paraId="48E05384"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Adherence to government and local authority guidelines for COVID-19 prevention.</w:t>
            </w:r>
            <w:r w:rsidRPr="00115150">
              <w:rPr>
                <w:rFonts w:ascii="Aptos" w:eastAsia="Times New Roman" w:hAnsi="Aptos" w:cs="Times New Roman"/>
                <w:color w:val="000000"/>
                <w:kern w:val="0"/>
                <w:lang w:eastAsia="en-GB"/>
                <w14:ligatures w14:val="none"/>
              </w:rPr>
              <w:br/>
              <w:t>- Students and staff to wear masks as appropriate.</w:t>
            </w:r>
            <w:r w:rsidRPr="00115150">
              <w:rPr>
                <w:rFonts w:ascii="Aptos" w:eastAsia="Times New Roman" w:hAnsi="Aptos" w:cs="Times New Roman"/>
                <w:color w:val="000000"/>
                <w:kern w:val="0"/>
                <w:lang w:eastAsia="en-GB"/>
                <w14:ligatures w14:val="none"/>
              </w:rPr>
              <w:br/>
              <w:t>- Social distancing measures in place where possible.</w:t>
            </w:r>
            <w:r w:rsidRPr="00115150">
              <w:rPr>
                <w:rFonts w:ascii="Aptos" w:eastAsia="Times New Roman" w:hAnsi="Aptos" w:cs="Times New Roman"/>
                <w:color w:val="000000"/>
                <w:kern w:val="0"/>
                <w:lang w:eastAsia="en-GB"/>
                <w14:ligatures w14:val="none"/>
              </w:rPr>
              <w:br/>
              <w:t xml:space="preserve">- Frequent handwashing and use of hand </w:t>
            </w:r>
            <w:r w:rsidRPr="00115150">
              <w:rPr>
                <w:rFonts w:ascii="Aptos" w:eastAsia="Times New Roman" w:hAnsi="Aptos" w:cs="Times New Roman"/>
                <w:color w:val="000000"/>
                <w:kern w:val="0"/>
                <w:lang w:eastAsia="en-GB"/>
                <w14:ligatures w14:val="none"/>
              </w:rPr>
              <w:lastRenderedPageBreak/>
              <w:t>sanitizers.</w:t>
            </w:r>
            <w:r w:rsidRPr="00115150">
              <w:rPr>
                <w:rFonts w:ascii="Aptos" w:eastAsia="Times New Roman" w:hAnsi="Aptos" w:cs="Times New Roman"/>
                <w:color w:val="000000"/>
                <w:kern w:val="0"/>
                <w:lang w:eastAsia="en-GB"/>
                <w14:ligatures w14:val="none"/>
              </w:rPr>
              <w:br/>
              <w:t>- Enhanced cleaning of high-touch surfaces and equipment.</w:t>
            </w:r>
            <w:r w:rsidRPr="00115150">
              <w:rPr>
                <w:rFonts w:ascii="Aptos" w:eastAsia="Times New Roman" w:hAnsi="Aptos" w:cs="Times New Roman"/>
                <w:color w:val="000000"/>
                <w:kern w:val="0"/>
                <w:lang w:eastAsia="en-GB"/>
                <w14:ligatures w14:val="none"/>
              </w:rPr>
              <w:br/>
              <w:t>- Staggered class schedules to reduce exposure.</w:t>
            </w:r>
            <w:r w:rsidRPr="00115150">
              <w:rPr>
                <w:rFonts w:ascii="Aptos" w:eastAsia="Times New Roman" w:hAnsi="Aptos" w:cs="Times New Roman"/>
                <w:color w:val="000000"/>
                <w:kern w:val="0"/>
                <w:lang w:eastAsia="en-GB"/>
                <w14:ligatures w14:val="none"/>
              </w:rPr>
              <w:br/>
              <w:t>- Students/staff displaying symptoms to stay at home and follow isolation protocols.</w:t>
            </w:r>
          </w:p>
        </w:tc>
        <w:tc>
          <w:tcPr>
            <w:tcW w:w="1371" w:type="dxa"/>
            <w:hideMark/>
          </w:tcPr>
          <w:p w14:paraId="60F0D41B"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lastRenderedPageBreak/>
              <w:t>Low</w:t>
            </w:r>
          </w:p>
        </w:tc>
      </w:tr>
      <w:tr w:rsidR="00115150" w:rsidRPr="00115150" w14:paraId="4A664A72" w14:textId="77777777" w:rsidTr="00115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hideMark/>
          </w:tcPr>
          <w:p w14:paraId="091D88C1" w14:textId="77777777" w:rsidR="00115150" w:rsidRPr="00115150" w:rsidRDefault="00115150" w:rsidP="00115150">
            <w:pP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5. Allergies (Dust, Chemicals)</w:t>
            </w:r>
          </w:p>
        </w:tc>
        <w:tc>
          <w:tcPr>
            <w:tcW w:w="1614" w:type="dxa"/>
            <w:hideMark/>
          </w:tcPr>
          <w:p w14:paraId="4D140E2F"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Respiratory issues or allergic reactions to chemicals used for cleaning or dust in the environment.</w:t>
            </w:r>
          </w:p>
        </w:tc>
        <w:tc>
          <w:tcPr>
            <w:tcW w:w="2268" w:type="dxa"/>
            <w:hideMark/>
          </w:tcPr>
          <w:p w14:paraId="1570F226"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Medium</w:t>
            </w:r>
          </w:p>
        </w:tc>
        <w:tc>
          <w:tcPr>
            <w:tcW w:w="2268" w:type="dxa"/>
            <w:hideMark/>
          </w:tcPr>
          <w:p w14:paraId="290663D0"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Use of hypoallergenic, non-toxic cleaning products.</w:t>
            </w:r>
            <w:r w:rsidRPr="00115150">
              <w:rPr>
                <w:rFonts w:ascii="Aptos" w:eastAsia="Times New Roman" w:hAnsi="Aptos" w:cs="Times New Roman"/>
                <w:color w:val="000000"/>
                <w:kern w:val="0"/>
                <w:lang w:eastAsia="en-GB"/>
                <w14:ligatures w14:val="none"/>
              </w:rPr>
              <w:br/>
              <w:t>- Regular cleaning to reduce dust accumulation.</w:t>
            </w:r>
            <w:r w:rsidRPr="00115150">
              <w:rPr>
                <w:rFonts w:ascii="Aptos" w:eastAsia="Times New Roman" w:hAnsi="Aptos" w:cs="Times New Roman"/>
                <w:color w:val="000000"/>
                <w:kern w:val="0"/>
                <w:lang w:eastAsia="en-GB"/>
                <w14:ligatures w14:val="none"/>
              </w:rPr>
              <w:br/>
              <w:t>- Ensure proper ventilation in all studios.</w:t>
            </w:r>
            <w:r w:rsidRPr="00115150">
              <w:rPr>
                <w:rFonts w:ascii="Aptos" w:eastAsia="Times New Roman" w:hAnsi="Aptos" w:cs="Times New Roman"/>
                <w:color w:val="000000"/>
                <w:kern w:val="0"/>
                <w:lang w:eastAsia="en-GB"/>
                <w14:ligatures w14:val="none"/>
              </w:rPr>
              <w:br/>
              <w:t>- Have an allergy register for all students and staff.</w:t>
            </w:r>
          </w:p>
        </w:tc>
        <w:tc>
          <w:tcPr>
            <w:tcW w:w="1371" w:type="dxa"/>
            <w:hideMark/>
          </w:tcPr>
          <w:p w14:paraId="752FEB64"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Low</w:t>
            </w:r>
          </w:p>
        </w:tc>
      </w:tr>
      <w:tr w:rsidR="00115150" w:rsidRPr="00115150" w14:paraId="31C39838" w14:textId="77777777" w:rsidTr="00115150">
        <w:tc>
          <w:tcPr>
            <w:cnfStyle w:val="001000000000" w:firstRow="0" w:lastRow="0" w:firstColumn="1" w:lastColumn="0" w:oddVBand="0" w:evenVBand="0" w:oddHBand="0" w:evenHBand="0" w:firstRowFirstColumn="0" w:firstRowLastColumn="0" w:lastRowFirstColumn="0" w:lastRowLastColumn="0"/>
            <w:tcW w:w="1505" w:type="dxa"/>
            <w:hideMark/>
          </w:tcPr>
          <w:p w14:paraId="5142DFA3" w14:textId="77777777" w:rsidR="00115150" w:rsidRPr="00115150" w:rsidRDefault="00115150" w:rsidP="00115150">
            <w:pP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6. Overexertion (Fatigue or Dehydration)</w:t>
            </w:r>
          </w:p>
        </w:tc>
        <w:tc>
          <w:tcPr>
            <w:tcW w:w="1614" w:type="dxa"/>
            <w:hideMark/>
          </w:tcPr>
          <w:p w14:paraId="0D8A6375"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Injury or health problems from pushing students too hard during training, dehydration, or fatigue.</w:t>
            </w:r>
          </w:p>
        </w:tc>
        <w:tc>
          <w:tcPr>
            <w:tcW w:w="2268" w:type="dxa"/>
            <w:hideMark/>
          </w:tcPr>
          <w:p w14:paraId="111640EB"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Medium</w:t>
            </w:r>
          </w:p>
        </w:tc>
        <w:tc>
          <w:tcPr>
            <w:tcW w:w="2268" w:type="dxa"/>
            <w:hideMark/>
          </w:tcPr>
          <w:p w14:paraId="1DC540CE"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Warm-up and cool-down exercises required at the start and end of each class.</w:t>
            </w:r>
            <w:r w:rsidRPr="00115150">
              <w:rPr>
                <w:rFonts w:ascii="Aptos" w:eastAsia="Times New Roman" w:hAnsi="Aptos" w:cs="Times New Roman"/>
                <w:color w:val="000000"/>
                <w:kern w:val="0"/>
                <w:lang w:eastAsia="en-GB"/>
                <w14:ligatures w14:val="none"/>
              </w:rPr>
              <w:br/>
              <w:t>- Frequent water breaks provided during classes.</w:t>
            </w:r>
            <w:r w:rsidRPr="00115150">
              <w:rPr>
                <w:rFonts w:ascii="Aptos" w:eastAsia="Times New Roman" w:hAnsi="Aptos" w:cs="Times New Roman"/>
                <w:color w:val="000000"/>
                <w:kern w:val="0"/>
                <w:lang w:eastAsia="en-GB"/>
                <w14:ligatures w14:val="none"/>
              </w:rPr>
              <w:br/>
              <w:t>- Encourage students to listen to their bodies and not overexert.</w:t>
            </w:r>
            <w:r w:rsidRPr="00115150">
              <w:rPr>
                <w:rFonts w:ascii="Aptos" w:eastAsia="Times New Roman" w:hAnsi="Aptos" w:cs="Times New Roman"/>
                <w:color w:val="000000"/>
                <w:kern w:val="0"/>
                <w:lang w:eastAsia="en-GB"/>
                <w14:ligatures w14:val="none"/>
              </w:rPr>
              <w:br/>
              <w:t>- Monitoring of students for signs of fatigue or strain.</w:t>
            </w:r>
          </w:p>
        </w:tc>
        <w:tc>
          <w:tcPr>
            <w:tcW w:w="1371" w:type="dxa"/>
            <w:hideMark/>
          </w:tcPr>
          <w:p w14:paraId="3353D29D"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Low</w:t>
            </w:r>
          </w:p>
        </w:tc>
      </w:tr>
      <w:tr w:rsidR="00115150" w:rsidRPr="00115150" w14:paraId="003C3B8E" w14:textId="77777777" w:rsidTr="00115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hideMark/>
          </w:tcPr>
          <w:p w14:paraId="37B36540" w14:textId="77777777" w:rsidR="00115150" w:rsidRPr="00115150" w:rsidRDefault="00115150" w:rsidP="00115150">
            <w:pP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7. Fire Safety</w:t>
            </w:r>
          </w:p>
        </w:tc>
        <w:tc>
          <w:tcPr>
            <w:tcW w:w="1614" w:type="dxa"/>
            <w:hideMark/>
          </w:tcPr>
          <w:p w14:paraId="784017F8"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Injury or harm from a fire in the building.</w:t>
            </w:r>
          </w:p>
        </w:tc>
        <w:tc>
          <w:tcPr>
            <w:tcW w:w="2268" w:type="dxa"/>
            <w:hideMark/>
          </w:tcPr>
          <w:p w14:paraId="4DE48F7C"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Medium</w:t>
            </w:r>
          </w:p>
        </w:tc>
        <w:tc>
          <w:tcPr>
            <w:tcW w:w="2268" w:type="dxa"/>
            <w:hideMark/>
          </w:tcPr>
          <w:p w14:paraId="546174C4"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Fire exits clearly marked and free of obstruction.</w:t>
            </w:r>
            <w:r w:rsidRPr="00115150">
              <w:rPr>
                <w:rFonts w:ascii="Aptos" w:eastAsia="Times New Roman" w:hAnsi="Aptos" w:cs="Times New Roman"/>
                <w:color w:val="000000"/>
                <w:kern w:val="0"/>
                <w:lang w:eastAsia="en-GB"/>
                <w14:ligatures w14:val="none"/>
              </w:rPr>
              <w:br/>
              <w:t>- Fire extinguishers placed in accessible areas.</w:t>
            </w:r>
            <w:r w:rsidRPr="00115150">
              <w:rPr>
                <w:rFonts w:ascii="Aptos" w:eastAsia="Times New Roman" w:hAnsi="Aptos" w:cs="Times New Roman"/>
                <w:color w:val="000000"/>
                <w:kern w:val="0"/>
                <w:lang w:eastAsia="en-GB"/>
                <w14:ligatures w14:val="none"/>
              </w:rPr>
              <w:br/>
            </w:r>
            <w:r w:rsidRPr="00115150">
              <w:rPr>
                <w:rFonts w:ascii="Aptos" w:eastAsia="Times New Roman" w:hAnsi="Aptos" w:cs="Times New Roman"/>
                <w:color w:val="000000"/>
                <w:kern w:val="0"/>
                <w:lang w:eastAsia="en-GB"/>
                <w14:ligatures w14:val="none"/>
              </w:rPr>
              <w:lastRenderedPageBreak/>
              <w:t>- Regular fire drills conducted with students and staff.</w:t>
            </w:r>
            <w:r w:rsidRPr="00115150">
              <w:rPr>
                <w:rFonts w:ascii="Aptos" w:eastAsia="Times New Roman" w:hAnsi="Aptos" w:cs="Times New Roman"/>
                <w:color w:val="000000"/>
                <w:kern w:val="0"/>
                <w:lang w:eastAsia="en-GB"/>
                <w14:ligatures w14:val="none"/>
              </w:rPr>
              <w:br/>
              <w:t>- Fire evacuation plan in place and practiced.</w:t>
            </w:r>
          </w:p>
        </w:tc>
        <w:tc>
          <w:tcPr>
            <w:tcW w:w="1371" w:type="dxa"/>
            <w:hideMark/>
          </w:tcPr>
          <w:p w14:paraId="39C9728C"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lastRenderedPageBreak/>
              <w:t>Low</w:t>
            </w:r>
          </w:p>
        </w:tc>
      </w:tr>
      <w:tr w:rsidR="00115150" w:rsidRPr="00115150" w14:paraId="237D181E" w14:textId="77777777" w:rsidTr="00115150">
        <w:tc>
          <w:tcPr>
            <w:cnfStyle w:val="001000000000" w:firstRow="0" w:lastRow="0" w:firstColumn="1" w:lastColumn="0" w:oddVBand="0" w:evenVBand="0" w:oddHBand="0" w:evenHBand="0" w:firstRowFirstColumn="0" w:firstRowLastColumn="0" w:lastRowFirstColumn="0" w:lastRowLastColumn="0"/>
            <w:tcW w:w="1505" w:type="dxa"/>
            <w:hideMark/>
          </w:tcPr>
          <w:p w14:paraId="21C57022" w14:textId="77777777" w:rsidR="00115150" w:rsidRPr="00115150" w:rsidRDefault="00115150" w:rsidP="00115150">
            <w:pP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8. Medical Emergencies (Injuries, Seizures, etc.)</w:t>
            </w:r>
          </w:p>
        </w:tc>
        <w:tc>
          <w:tcPr>
            <w:tcW w:w="1614" w:type="dxa"/>
            <w:hideMark/>
          </w:tcPr>
          <w:p w14:paraId="2E6B8F03"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Medical incidents like injuries or health conditions during class.</w:t>
            </w:r>
          </w:p>
        </w:tc>
        <w:tc>
          <w:tcPr>
            <w:tcW w:w="2268" w:type="dxa"/>
            <w:hideMark/>
          </w:tcPr>
          <w:p w14:paraId="6F5A32F7"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Medium</w:t>
            </w:r>
          </w:p>
        </w:tc>
        <w:tc>
          <w:tcPr>
            <w:tcW w:w="2268" w:type="dxa"/>
            <w:hideMark/>
          </w:tcPr>
          <w:p w14:paraId="72621581"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Staff trained in first aid and emergency response.</w:t>
            </w:r>
            <w:r w:rsidRPr="00115150">
              <w:rPr>
                <w:rFonts w:ascii="Aptos" w:eastAsia="Times New Roman" w:hAnsi="Aptos" w:cs="Times New Roman"/>
                <w:color w:val="000000"/>
                <w:kern w:val="0"/>
                <w:lang w:eastAsia="en-GB"/>
                <w14:ligatures w14:val="none"/>
              </w:rPr>
              <w:br/>
              <w:t>- First aid kits easily accessible in each studio.</w:t>
            </w:r>
            <w:r w:rsidRPr="00115150">
              <w:rPr>
                <w:rFonts w:ascii="Aptos" w:eastAsia="Times New Roman" w:hAnsi="Aptos" w:cs="Times New Roman"/>
                <w:color w:val="000000"/>
                <w:kern w:val="0"/>
                <w:lang w:eastAsia="en-GB"/>
                <w14:ligatures w14:val="none"/>
              </w:rPr>
              <w:br/>
              <w:t>- Emergency contact information for all students and staff.</w:t>
            </w:r>
          </w:p>
        </w:tc>
        <w:tc>
          <w:tcPr>
            <w:tcW w:w="1371" w:type="dxa"/>
            <w:hideMark/>
          </w:tcPr>
          <w:p w14:paraId="37DFE5BB"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Low</w:t>
            </w:r>
          </w:p>
        </w:tc>
      </w:tr>
      <w:tr w:rsidR="00115150" w:rsidRPr="00115150" w14:paraId="5D7A1AB8" w14:textId="77777777" w:rsidTr="001151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05" w:type="dxa"/>
            <w:hideMark/>
          </w:tcPr>
          <w:p w14:paraId="111300EE" w14:textId="77777777" w:rsidR="00115150" w:rsidRPr="00115150" w:rsidRDefault="00115150" w:rsidP="00115150">
            <w:pP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9. Mental Health</w:t>
            </w:r>
          </w:p>
        </w:tc>
        <w:tc>
          <w:tcPr>
            <w:tcW w:w="1614" w:type="dxa"/>
            <w:hideMark/>
          </w:tcPr>
          <w:p w14:paraId="21176F9F"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Stress or anxiety caused by physical strain, performance pressure, or other factors.</w:t>
            </w:r>
          </w:p>
        </w:tc>
        <w:tc>
          <w:tcPr>
            <w:tcW w:w="2268" w:type="dxa"/>
            <w:hideMark/>
          </w:tcPr>
          <w:p w14:paraId="1B21F357"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Medium</w:t>
            </w:r>
          </w:p>
        </w:tc>
        <w:tc>
          <w:tcPr>
            <w:tcW w:w="2268" w:type="dxa"/>
            <w:hideMark/>
          </w:tcPr>
          <w:p w14:paraId="00811C83"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Encourage open communication regarding mental health.</w:t>
            </w:r>
            <w:r w:rsidRPr="00115150">
              <w:rPr>
                <w:rFonts w:ascii="Aptos" w:eastAsia="Times New Roman" w:hAnsi="Aptos" w:cs="Times New Roman"/>
                <w:color w:val="000000"/>
                <w:kern w:val="0"/>
                <w:lang w:eastAsia="en-GB"/>
                <w14:ligatures w14:val="none"/>
              </w:rPr>
              <w:br/>
              <w:t>- Provide a supportive environment for students to express concerns.</w:t>
            </w:r>
            <w:r w:rsidRPr="00115150">
              <w:rPr>
                <w:rFonts w:ascii="Aptos" w:eastAsia="Times New Roman" w:hAnsi="Aptos" w:cs="Times New Roman"/>
                <w:color w:val="000000"/>
                <w:kern w:val="0"/>
                <w:lang w:eastAsia="en-GB"/>
                <w14:ligatures w14:val="none"/>
              </w:rPr>
              <w:br/>
              <w:t>- Monitor students for signs of stress or anxiety.</w:t>
            </w:r>
            <w:r w:rsidRPr="00115150">
              <w:rPr>
                <w:rFonts w:ascii="Aptos" w:eastAsia="Times New Roman" w:hAnsi="Aptos" w:cs="Times New Roman"/>
                <w:color w:val="000000"/>
                <w:kern w:val="0"/>
                <w:lang w:eastAsia="en-GB"/>
                <w14:ligatures w14:val="none"/>
              </w:rPr>
              <w:br/>
              <w:t>- Option for mental health first aid training for staff.</w:t>
            </w:r>
          </w:p>
        </w:tc>
        <w:tc>
          <w:tcPr>
            <w:tcW w:w="1371" w:type="dxa"/>
            <w:hideMark/>
          </w:tcPr>
          <w:p w14:paraId="742F8123" w14:textId="77777777" w:rsidR="00115150" w:rsidRPr="00115150" w:rsidRDefault="00115150" w:rsidP="00115150">
            <w:pPr>
              <w:cnfStyle w:val="000000100000" w:firstRow="0" w:lastRow="0" w:firstColumn="0" w:lastColumn="0" w:oddVBand="0" w:evenVBand="0" w:oddHBand="1"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Low</w:t>
            </w:r>
          </w:p>
        </w:tc>
      </w:tr>
      <w:tr w:rsidR="00115150" w:rsidRPr="00115150" w14:paraId="6D243238" w14:textId="77777777" w:rsidTr="00115150">
        <w:tc>
          <w:tcPr>
            <w:cnfStyle w:val="001000000000" w:firstRow="0" w:lastRow="0" w:firstColumn="1" w:lastColumn="0" w:oddVBand="0" w:evenVBand="0" w:oddHBand="0" w:evenHBand="0" w:firstRowFirstColumn="0" w:firstRowLastColumn="0" w:lastRowFirstColumn="0" w:lastRowLastColumn="0"/>
            <w:tcW w:w="1505" w:type="dxa"/>
            <w:hideMark/>
          </w:tcPr>
          <w:p w14:paraId="305FE5BA" w14:textId="77777777" w:rsidR="00115150" w:rsidRPr="00115150" w:rsidRDefault="00115150" w:rsidP="00115150">
            <w:pPr>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10. Inadequate Supervision</w:t>
            </w:r>
          </w:p>
        </w:tc>
        <w:tc>
          <w:tcPr>
            <w:tcW w:w="1614" w:type="dxa"/>
            <w:hideMark/>
          </w:tcPr>
          <w:p w14:paraId="69FCE516" w14:textId="253F3A7E"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xml:space="preserve">Lack of proper supervision leading to accidents or inappropriate </w:t>
            </w:r>
            <w:r w:rsidRPr="00115150">
              <w:rPr>
                <w:rFonts w:ascii="Aptos" w:eastAsia="Times New Roman" w:hAnsi="Aptos" w:cs="Times New Roman"/>
                <w:color w:val="000000"/>
                <w:kern w:val="0"/>
                <w:lang w:eastAsia="en-GB"/>
                <w14:ligatures w14:val="none"/>
              </w:rPr>
              <w:t>behaviour</w:t>
            </w:r>
            <w:r w:rsidRPr="00115150">
              <w:rPr>
                <w:rFonts w:ascii="Aptos" w:eastAsia="Times New Roman" w:hAnsi="Aptos" w:cs="Times New Roman"/>
                <w:color w:val="000000"/>
                <w:kern w:val="0"/>
                <w:lang w:eastAsia="en-GB"/>
                <w14:ligatures w14:val="none"/>
              </w:rPr>
              <w:t>.</w:t>
            </w:r>
          </w:p>
        </w:tc>
        <w:tc>
          <w:tcPr>
            <w:tcW w:w="2268" w:type="dxa"/>
            <w:hideMark/>
          </w:tcPr>
          <w:p w14:paraId="25ED7900"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High</w:t>
            </w:r>
          </w:p>
        </w:tc>
        <w:tc>
          <w:tcPr>
            <w:tcW w:w="2268" w:type="dxa"/>
            <w:hideMark/>
          </w:tcPr>
          <w:p w14:paraId="2247C015" w14:textId="6AAEDA8B"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 Adequate staff-to-student ratio maintained (1:12 for aerial and acrobatics).</w:t>
            </w:r>
            <w:r w:rsidRPr="00115150">
              <w:rPr>
                <w:rFonts w:ascii="Aptos" w:eastAsia="Times New Roman" w:hAnsi="Aptos" w:cs="Times New Roman"/>
                <w:color w:val="000000"/>
                <w:kern w:val="0"/>
                <w:lang w:eastAsia="en-GB"/>
                <w14:ligatures w14:val="none"/>
              </w:rPr>
              <w:br/>
              <w:t>- All staff trained in child safeguarding and safety protocols.</w:t>
            </w:r>
            <w:r w:rsidRPr="00115150">
              <w:rPr>
                <w:rFonts w:ascii="Aptos" w:eastAsia="Times New Roman" w:hAnsi="Aptos" w:cs="Times New Roman"/>
                <w:color w:val="000000"/>
                <w:kern w:val="0"/>
                <w:lang w:eastAsia="en-GB"/>
                <w14:ligatures w14:val="none"/>
              </w:rPr>
              <w:br/>
              <w:t xml:space="preserve">- Clear communication about </w:t>
            </w:r>
            <w:r w:rsidRPr="00115150">
              <w:rPr>
                <w:rFonts w:ascii="Aptos" w:eastAsia="Times New Roman" w:hAnsi="Aptos" w:cs="Times New Roman"/>
                <w:color w:val="000000"/>
                <w:kern w:val="0"/>
                <w:lang w:eastAsia="en-GB"/>
                <w14:ligatures w14:val="none"/>
              </w:rPr>
              <w:t>behaviour</w:t>
            </w:r>
            <w:r w:rsidRPr="00115150">
              <w:rPr>
                <w:rFonts w:ascii="Aptos" w:eastAsia="Times New Roman" w:hAnsi="Aptos" w:cs="Times New Roman"/>
                <w:color w:val="000000"/>
                <w:kern w:val="0"/>
                <w:lang w:eastAsia="en-GB"/>
                <w14:ligatures w14:val="none"/>
              </w:rPr>
              <w:t xml:space="preserve"> expectations and boundaries.</w:t>
            </w:r>
          </w:p>
        </w:tc>
        <w:tc>
          <w:tcPr>
            <w:tcW w:w="1371" w:type="dxa"/>
            <w:hideMark/>
          </w:tcPr>
          <w:p w14:paraId="35A09941" w14:textId="77777777" w:rsidR="00115150" w:rsidRPr="00115150" w:rsidRDefault="00115150" w:rsidP="00115150">
            <w:pPr>
              <w:cnfStyle w:val="000000000000" w:firstRow="0" w:lastRow="0" w:firstColumn="0" w:lastColumn="0" w:oddVBand="0" w:evenVBand="0" w:oddHBand="0" w:evenHBand="0" w:firstRowFirstColumn="0" w:firstRowLastColumn="0" w:lastRowFirstColumn="0" w:lastRowLastColumn="0"/>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Low</w:t>
            </w:r>
          </w:p>
        </w:tc>
      </w:tr>
    </w:tbl>
    <w:p w14:paraId="05A629B2" w14:textId="33BE32F7" w:rsidR="00115150" w:rsidRDefault="00115150" w:rsidP="00115150"/>
    <w:p w14:paraId="35A13767" w14:textId="77777777" w:rsidR="00115150" w:rsidRPr="00115150" w:rsidRDefault="00115150" w:rsidP="00115150">
      <w:pPr>
        <w:spacing w:before="100" w:beforeAutospacing="1" w:after="100" w:afterAutospacing="1" w:line="240" w:lineRule="auto"/>
        <w:outlineLvl w:val="2"/>
        <w:rPr>
          <w:rFonts w:ascii="Aptos" w:eastAsia="Times New Roman" w:hAnsi="Aptos" w:cs="Times New Roman"/>
          <w:b/>
          <w:bCs/>
          <w:color w:val="000000"/>
          <w:kern w:val="0"/>
          <w:u w:val="single"/>
          <w:lang w:eastAsia="en-GB"/>
          <w14:ligatures w14:val="none"/>
        </w:rPr>
      </w:pPr>
      <w:r w:rsidRPr="00115150">
        <w:rPr>
          <w:rFonts w:ascii="Aptos" w:eastAsia="Times New Roman" w:hAnsi="Aptos" w:cs="Times New Roman"/>
          <w:b/>
          <w:bCs/>
          <w:color w:val="000000"/>
          <w:kern w:val="0"/>
          <w:u w:val="single"/>
          <w:lang w:eastAsia="en-GB"/>
          <w14:ligatures w14:val="none"/>
        </w:rPr>
        <w:lastRenderedPageBreak/>
        <w:t>3. Additional Risk Control Measures</w:t>
      </w:r>
    </w:p>
    <w:p w14:paraId="04D7472F" w14:textId="77777777" w:rsidR="00115150" w:rsidRPr="00115150" w:rsidRDefault="00115150" w:rsidP="00115150">
      <w:pPr>
        <w:spacing w:before="100" w:beforeAutospacing="1" w:after="100" w:afterAutospacing="1" w:line="240" w:lineRule="auto"/>
        <w:outlineLvl w:val="3"/>
        <w:rPr>
          <w:rFonts w:ascii="Aptos" w:eastAsia="Times New Roman" w:hAnsi="Aptos" w:cs="Times New Roman"/>
          <w:b/>
          <w:bCs/>
          <w:color w:val="000000"/>
          <w:kern w:val="0"/>
          <w:lang w:eastAsia="en-GB"/>
          <w14:ligatures w14:val="none"/>
        </w:rPr>
      </w:pPr>
      <w:r w:rsidRPr="00115150">
        <w:rPr>
          <w:rFonts w:ascii="Aptos" w:eastAsia="Times New Roman" w:hAnsi="Aptos" w:cs="Times New Roman"/>
          <w:b/>
          <w:bCs/>
          <w:color w:val="000000"/>
          <w:kern w:val="0"/>
          <w:lang w:eastAsia="en-GB"/>
          <w14:ligatures w14:val="none"/>
        </w:rPr>
        <w:t>Staffing and Training</w:t>
      </w:r>
    </w:p>
    <w:p w14:paraId="51D2849B" w14:textId="77777777" w:rsidR="00115150" w:rsidRPr="00115150" w:rsidRDefault="00115150" w:rsidP="00115150">
      <w:pPr>
        <w:numPr>
          <w:ilvl w:val="0"/>
          <w:numId w:val="1"/>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Instructors</w:t>
      </w:r>
      <w:r w:rsidRPr="00115150">
        <w:rPr>
          <w:rFonts w:ascii="Aptos" w:eastAsia="Times New Roman" w:hAnsi="Aptos" w:cs="Times New Roman"/>
          <w:color w:val="000000"/>
          <w:kern w:val="0"/>
          <w:lang w:eastAsia="en-GB"/>
          <w14:ligatures w14:val="none"/>
        </w:rPr>
        <w:t> must be fully trained and certified in their area of expertise (aerial, acrobatics, general dance).</w:t>
      </w:r>
    </w:p>
    <w:p w14:paraId="1436006F" w14:textId="77777777" w:rsidR="00115150" w:rsidRPr="00115150" w:rsidRDefault="00115150" w:rsidP="00115150">
      <w:pPr>
        <w:numPr>
          <w:ilvl w:val="0"/>
          <w:numId w:val="1"/>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First Aid Training</w:t>
      </w:r>
      <w:r w:rsidRPr="00115150">
        <w:rPr>
          <w:rFonts w:ascii="Aptos" w:eastAsia="Times New Roman" w:hAnsi="Aptos" w:cs="Times New Roman"/>
          <w:color w:val="000000"/>
          <w:kern w:val="0"/>
          <w:lang w:eastAsia="en-GB"/>
          <w14:ligatures w14:val="none"/>
        </w:rPr>
        <w:t xml:space="preserve">: At least one staff member with </w:t>
      </w:r>
      <w:proofErr w:type="gramStart"/>
      <w:r w:rsidRPr="00115150">
        <w:rPr>
          <w:rFonts w:ascii="Aptos" w:eastAsia="Times New Roman" w:hAnsi="Aptos" w:cs="Times New Roman"/>
          <w:color w:val="000000"/>
          <w:kern w:val="0"/>
          <w:lang w:eastAsia="en-GB"/>
          <w14:ligatures w14:val="none"/>
        </w:rPr>
        <w:t>up-to-date</w:t>
      </w:r>
      <w:proofErr w:type="gramEnd"/>
      <w:r w:rsidRPr="00115150">
        <w:rPr>
          <w:rFonts w:ascii="Aptos" w:eastAsia="Times New Roman" w:hAnsi="Aptos" w:cs="Times New Roman"/>
          <w:color w:val="000000"/>
          <w:kern w:val="0"/>
          <w:lang w:eastAsia="en-GB"/>
          <w14:ligatures w14:val="none"/>
        </w:rPr>
        <w:t xml:space="preserve"> first aid training must be present at all times during each class.</w:t>
      </w:r>
    </w:p>
    <w:p w14:paraId="76BB58CB" w14:textId="77777777" w:rsidR="00115150" w:rsidRPr="00115150" w:rsidRDefault="00115150" w:rsidP="00115150">
      <w:pPr>
        <w:numPr>
          <w:ilvl w:val="0"/>
          <w:numId w:val="1"/>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Safeguarding</w:t>
      </w:r>
      <w:r w:rsidRPr="00115150">
        <w:rPr>
          <w:rFonts w:ascii="Aptos" w:eastAsia="Times New Roman" w:hAnsi="Aptos" w:cs="Times New Roman"/>
          <w:color w:val="000000"/>
          <w:kern w:val="0"/>
          <w:lang w:eastAsia="en-GB"/>
          <w14:ligatures w14:val="none"/>
        </w:rPr>
        <w:t>: All staff must complete safeguarding training and be aware of the school’s safeguarding policies.</w:t>
      </w:r>
    </w:p>
    <w:p w14:paraId="0C4A65FA" w14:textId="77777777" w:rsidR="00115150" w:rsidRPr="00115150" w:rsidRDefault="00115150" w:rsidP="00115150">
      <w:pPr>
        <w:numPr>
          <w:ilvl w:val="0"/>
          <w:numId w:val="1"/>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Ongoing CPD</w:t>
      </w:r>
      <w:r w:rsidRPr="00115150">
        <w:rPr>
          <w:rFonts w:ascii="Aptos" w:eastAsia="Times New Roman" w:hAnsi="Aptos" w:cs="Times New Roman"/>
          <w:color w:val="000000"/>
          <w:kern w:val="0"/>
          <w:lang w:eastAsia="en-GB"/>
          <w14:ligatures w14:val="none"/>
        </w:rPr>
        <w:t>: Staff will undergo Continuing Professional Development (CPD) regularly to ensure skills are up-to-date, particularly in health, safety, and risk management.</w:t>
      </w:r>
    </w:p>
    <w:p w14:paraId="1D36CF9C" w14:textId="77777777" w:rsidR="00115150" w:rsidRPr="00115150" w:rsidRDefault="00115150" w:rsidP="00115150">
      <w:pPr>
        <w:spacing w:before="100" w:beforeAutospacing="1" w:after="100" w:afterAutospacing="1" w:line="240" w:lineRule="auto"/>
        <w:outlineLvl w:val="3"/>
        <w:rPr>
          <w:rFonts w:ascii="Aptos" w:eastAsia="Times New Roman" w:hAnsi="Aptos" w:cs="Times New Roman"/>
          <w:b/>
          <w:bCs/>
          <w:color w:val="000000"/>
          <w:kern w:val="0"/>
          <w:u w:val="single"/>
          <w:lang w:eastAsia="en-GB"/>
          <w14:ligatures w14:val="none"/>
        </w:rPr>
      </w:pPr>
      <w:r w:rsidRPr="00115150">
        <w:rPr>
          <w:rFonts w:ascii="Aptos" w:eastAsia="Times New Roman" w:hAnsi="Aptos" w:cs="Times New Roman"/>
          <w:b/>
          <w:bCs/>
          <w:color w:val="000000"/>
          <w:kern w:val="0"/>
          <w:u w:val="single"/>
          <w:lang w:eastAsia="en-GB"/>
          <w14:ligatures w14:val="none"/>
        </w:rPr>
        <w:t>COVID-19 and Illness Protocols</w:t>
      </w:r>
    </w:p>
    <w:p w14:paraId="5AC75874" w14:textId="77777777" w:rsidR="00115150" w:rsidRPr="00115150" w:rsidRDefault="00115150" w:rsidP="00115150">
      <w:pPr>
        <w:numPr>
          <w:ilvl w:val="0"/>
          <w:numId w:val="2"/>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Temperature Checks</w:t>
      </w:r>
      <w:r w:rsidRPr="00115150">
        <w:rPr>
          <w:rFonts w:ascii="Aptos" w:eastAsia="Times New Roman" w:hAnsi="Aptos" w:cs="Times New Roman"/>
          <w:color w:val="000000"/>
          <w:kern w:val="0"/>
          <w:lang w:eastAsia="en-GB"/>
          <w14:ligatures w14:val="none"/>
        </w:rPr>
        <w:t>: If required, temperature checks will be taken at the entrance of the school for staff and students.</w:t>
      </w:r>
    </w:p>
    <w:p w14:paraId="2C99509B" w14:textId="77777777" w:rsidR="00115150" w:rsidRPr="00115150" w:rsidRDefault="00115150" w:rsidP="00115150">
      <w:pPr>
        <w:numPr>
          <w:ilvl w:val="0"/>
          <w:numId w:val="2"/>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Self-Isolation</w:t>
      </w:r>
      <w:r w:rsidRPr="00115150">
        <w:rPr>
          <w:rFonts w:ascii="Aptos" w:eastAsia="Times New Roman" w:hAnsi="Aptos" w:cs="Times New Roman"/>
          <w:color w:val="000000"/>
          <w:kern w:val="0"/>
          <w:lang w:eastAsia="en-GB"/>
          <w14:ligatures w14:val="none"/>
        </w:rPr>
        <w:t>: Staff and students showing symptoms of COVID-19 or any other contagious illness must not attend class and should follow current government guidance on isolation.</w:t>
      </w:r>
    </w:p>
    <w:p w14:paraId="10B60475" w14:textId="77777777" w:rsidR="00115150" w:rsidRPr="00115150" w:rsidRDefault="00115150" w:rsidP="00115150">
      <w:pPr>
        <w:numPr>
          <w:ilvl w:val="0"/>
          <w:numId w:val="2"/>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Face Masks</w:t>
      </w:r>
      <w:r w:rsidRPr="00115150">
        <w:rPr>
          <w:rFonts w:ascii="Aptos" w:eastAsia="Times New Roman" w:hAnsi="Aptos" w:cs="Times New Roman"/>
          <w:color w:val="000000"/>
          <w:kern w:val="0"/>
          <w:lang w:eastAsia="en-GB"/>
          <w14:ligatures w14:val="none"/>
        </w:rPr>
        <w:t>: Depending on government guidelines, staff and students may be required to wear masks in certain situations (e.g., in shared indoor spaces).</w:t>
      </w:r>
    </w:p>
    <w:p w14:paraId="31D5AE2F" w14:textId="77777777" w:rsidR="00115150" w:rsidRPr="00115150" w:rsidRDefault="00115150" w:rsidP="00115150">
      <w:pPr>
        <w:numPr>
          <w:ilvl w:val="0"/>
          <w:numId w:val="2"/>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Social Distancing</w:t>
      </w:r>
      <w:r w:rsidRPr="00115150">
        <w:rPr>
          <w:rFonts w:ascii="Aptos" w:eastAsia="Times New Roman" w:hAnsi="Aptos" w:cs="Times New Roman"/>
          <w:color w:val="000000"/>
          <w:kern w:val="0"/>
          <w:lang w:eastAsia="en-GB"/>
          <w14:ligatures w14:val="none"/>
        </w:rPr>
        <w:t>: Where possible, social distancing will be maintained, and class sizes will be adjusted to ensure physical space.</w:t>
      </w:r>
    </w:p>
    <w:p w14:paraId="6D8804F5" w14:textId="77777777" w:rsidR="00115150" w:rsidRPr="00115150" w:rsidRDefault="00115150" w:rsidP="00115150">
      <w:pPr>
        <w:numPr>
          <w:ilvl w:val="0"/>
          <w:numId w:val="2"/>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Cleaning</w:t>
      </w:r>
      <w:r w:rsidRPr="00115150">
        <w:rPr>
          <w:rFonts w:ascii="Aptos" w:eastAsia="Times New Roman" w:hAnsi="Aptos" w:cs="Times New Roman"/>
          <w:color w:val="000000"/>
          <w:kern w:val="0"/>
          <w:lang w:eastAsia="en-GB"/>
          <w14:ligatures w14:val="none"/>
        </w:rPr>
        <w:t>: Frequent cleaning of all studios, common areas, and high-touch surfaces will take place between classes.</w:t>
      </w:r>
    </w:p>
    <w:p w14:paraId="16331A93" w14:textId="77777777" w:rsidR="00115150" w:rsidRPr="00115150" w:rsidRDefault="00115150" w:rsidP="00115150">
      <w:pPr>
        <w:spacing w:before="100" w:beforeAutospacing="1" w:after="100" w:afterAutospacing="1" w:line="240" w:lineRule="auto"/>
        <w:outlineLvl w:val="3"/>
        <w:rPr>
          <w:rFonts w:ascii="Aptos" w:eastAsia="Times New Roman" w:hAnsi="Aptos" w:cs="Times New Roman"/>
          <w:b/>
          <w:bCs/>
          <w:color w:val="000000"/>
          <w:kern w:val="0"/>
          <w:u w:val="single"/>
          <w:lang w:eastAsia="en-GB"/>
          <w14:ligatures w14:val="none"/>
        </w:rPr>
      </w:pPr>
      <w:r w:rsidRPr="00115150">
        <w:rPr>
          <w:rFonts w:ascii="Aptos" w:eastAsia="Times New Roman" w:hAnsi="Aptos" w:cs="Times New Roman"/>
          <w:b/>
          <w:bCs/>
          <w:color w:val="000000"/>
          <w:kern w:val="0"/>
          <w:u w:val="single"/>
          <w:lang w:eastAsia="en-GB"/>
          <w14:ligatures w14:val="none"/>
        </w:rPr>
        <w:t>Equipment Safety</w:t>
      </w:r>
    </w:p>
    <w:p w14:paraId="418F3EB6" w14:textId="77777777" w:rsidR="00115150" w:rsidRPr="00115150" w:rsidRDefault="00115150" w:rsidP="00115150">
      <w:pPr>
        <w:numPr>
          <w:ilvl w:val="0"/>
          <w:numId w:val="3"/>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Aerial Equipment</w:t>
      </w:r>
      <w:r w:rsidRPr="00115150">
        <w:rPr>
          <w:rFonts w:ascii="Aptos" w:eastAsia="Times New Roman" w:hAnsi="Aptos" w:cs="Times New Roman"/>
          <w:color w:val="000000"/>
          <w:kern w:val="0"/>
          <w:lang w:eastAsia="en-GB"/>
          <w14:ligatures w14:val="none"/>
        </w:rPr>
        <w:t>: Before each class, the aerial equipment (e.g., silks, trapeze, ropes) will be inspected for damage and wear. Any faulty equipment will be immediately removed and replaced.</w:t>
      </w:r>
    </w:p>
    <w:p w14:paraId="2F65A6A2" w14:textId="77777777" w:rsidR="00115150" w:rsidRPr="00115150" w:rsidRDefault="00115150" w:rsidP="00115150">
      <w:pPr>
        <w:numPr>
          <w:ilvl w:val="0"/>
          <w:numId w:val="3"/>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Acrobatic Mats and Spotting</w:t>
      </w:r>
      <w:r w:rsidRPr="00115150">
        <w:rPr>
          <w:rFonts w:ascii="Aptos" w:eastAsia="Times New Roman" w:hAnsi="Aptos" w:cs="Times New Roman"/>
          <w:color w:val="000000"/>
          <w:kern w:val="0"/>
          <w:lang w:eastAsia="en-GB"/>
          <w14:ligatures w14:val="none"/>
        </w:rPr>
        <w:t>: Spotters must be present for any acrobatic moves requiring assistance. All mats used will be checked for integrity and clean before each session.</w:t>
      </w:r>
    </w:p>
    <w:p w14:paraId="50AF372C" w14:textId="77777777" w:rsidR="00115150" w:rsidRPr="00115150" w:rsidRDefault="00115150" w:rsidP="00115150">
      <w:pPr>
        <w:spacing w:before="100" w:beforeAutospacing="1" w:after="100" w:afterAutospacing="1" w:line="240" w:lineRule="auto"/>
        <w:ind w:left="720"/>
        <w:rPr>
          <w:rFonts w:ascii="Aptos" w:eastAsia="Times New Roman" w:hAnsi="Aptos" w:cs="Times New Roman"/>
          <w:b/>
          <w:bCs/>
          <w:color w:val="000000"/>
          <w:kern w:val="0"/>
          <w:lang w:eastAsia="en-GB"/>
          <w14:ligatures w14:val="none"/>
        </w:rPr>
      </w:pPr>
    </w:p>
    <w:p w14:paraId="14B0AF7D" w14:textId="77777777" w:rsidR="00115150" w:rsidRPr="00115150" w:rsidRDefault="00115150" w:rsidP="00115150">
      <w:pPr>
        <w:spacing w:before="100" w:beforeAutospacing="1" w:after="100" w:afterAutospacing="1" w:line="240" w:lineRule="auto"/>
        <w:ind w:left="720"/>
        <w:rPr>
          <w:rFonts w:ascii="Aptos" w:eastAsia="Times New Roman" w:hAnsi="Aptos" w:cs="Times New Roman"/>
          <w:color w:val="000000"/>
          <w:kern w:val="0"/>
          <w:lang w:eastAsia="en-GB"/>
          <w14:ligatures w14:val="none"/>
        </w:rPr>
      </w:pPr>
    </w:p>
    <w:p w14:paraId="69B65882" w14:textId="77777777" w:rsidR="00115150" w:rsidRPr="00115150" w:rsidRDefault="00115150" w:rsidP="00115150">
      <w:pPr>
        <w:spacing w:before="100" w:beforeAutospacing="1" w:after="100" w:afterAutospacing="1" w:line="240" w:lineRule="auto"/>
        <w:outlineLvl w:val="3"/>
        <w:rPr>
          <w:rFonts w:ascii="Aptos" w:eastAsia="Times New Roman" w:hAnsi="Aptos" w:cs="Times New Roman"/>
          <w:b/>
          <w:bCs/>
          <w:color w:val="000000"/>
          <w:kern w:val="0"/>
          <w:lang w:eastAsia="en-GB"/>
          <w14:ligatures w14:val="none"/>
        </w:rPr>
      </w:pPr>
      <w:r w:rsidRPr="00115150">
        <w:rPr>
          <w:rFonts w:ascii="Aptos" w:eastAsia="Times New Roman" w:hAnsi="Aptos" w:cs="Times New Roman"/>
          <w:b/>
          <w:bCs/>
          <w:color w:val="000000"/>
          <w:kern w:val="0"/>
          <w:lang w:eastAsia="en-GB"/>
          <w14:ligatures w14:val="none"/>
        </w:rPr>
        <w:t>Incident Reporting</w:t>
      </w:r>
    </w:p>
    <w:p w14:paraId="136E7442" w14:textId="77777777" w:rsidR="00115150" w:rsidRPr="00115150" w:rsidRDefault="00115150" w:rsidP="00115150">
      <w:pPr>
        <w:numPr>
          <w:ilvl w:val="0"/>
          <w:numId w:val="4"/>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Any accidents, injuries, or near misses will be documented and reviewed. This ensures that lessons can be learned, and corrective actions can be taken to prevent future incidents.</w:t>
      </w:r>
    </w:p>
    <w:p w14:paraId="0F6EB337" w14:textId="77777777" w:rsidR="00115150" w:rsidRPr="00115150" w:rsidRDefault="004D3926" w:rsidP="00115150">
      <w:pPr>
        <w:spacing w:after="0" w:line="240" w:lineRule="auto"/>
        <w:rPr>
          <w:rFonts w:ascii="Aptos" w:eastAsia="Times New Roman" w:hAnsi="Aptos" w:cs="Times New Roman"/>
          <w:kern w:val="0"/>
          <w:lang w:eastAsia="en-GB"/>
          <w14:ligatures w14:val="none"/>
        </w:rPr>
      </w:pPr>
      <w:r w:rsidRPr="004D3926">
        <w:rPr>
          <w:rFonts w:ascii="Aptos" w:eastAsia="Times New Roman" w:hAnsi="Aptos" w:cs="Times New Roman"/>
          <w:noProof/>
          <w:kern w:val="0"/>
          <w:lang w:eastAsia="en-GB"/>
        </w:rPr>
        <w:pict w14:anchorId="5116A4FD">
          <v:rect id="_x0000_i1027" alt="" style="width:451.3pt;height:.05pt;mso-width-percent:0;mso-height-percent:0;mso-width-percent:0;mso-height-percent:0" o:hralign="center" o:hrstd="t" o:hr="t" fillcolor="#a0a0a0" stroked="f"/>
        </w:pict>
      </w:r>
    </w:p>
    <w:p w14:paraId="24DDF10A" w14:textId="77777777" w:rsidR="00115150" w:rsidRPr="00115150" w:rsidRDefault="00115150" w:rsidP="00115150">
      <w:pPr>
        <w:spacing w:before="100" w:beforeAutospacing="1" w:after="100" w:afterAutospacing="1" w:line="240" w:lineRule="auto"/>
        <w:outlineLvl w:val="2"/>
        <w:rPr>
          <w:rFonts w:ascii="Aptos" w:eastAsia="Times New Roman" w:hAnsi="Aptos" w:cs="Times New Roman"/>
          <w:b/>
          <w:bCs/>
          <w:color w:val="000000"/>
          <w:kern w:val="0"/>
          <w:u w:val="single"/>
          <w:lang w:eastAsia="en-GB"/>
          <w14:ligatures w14:val="none"/>
        </w:rPr>
      </w:pPr>
      <w:r w:rsidRPr="00115150">
        <w:rPr>
          <w:rFonts w:ascii="Aptos" w:eastAsia="Times New Roman" w:hAnsi="Aptos" w:cs="Times New Roman"/>
          <w:b/>
          <w:bCs/>
          <w:color w:val="000000"/>
          <w:kern w:val="0"/>
          <w:u w:val="single"/>
          <w:lang w:eastAsia="en-GB"/>
          <w14:ligatures w14:val="none"/>
        </w:rPr>
        <w:lastRenderedPageBreak/>
        <w:t>4. Emergency Procedures</w:t>
      </w:r>
    </w:p>
    <w:p w14:paraId="7174DEFA" w14:textId="77777777" w:rsidR="00115150" w:rsidRPr="00115150" w:rsidRDefault="00115150" w:rsidP="00115150">
      <w:p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In the event of an emergency (e.g., fire, medical incident, equipment failure), the following steps must be taken:</w:t>
      </w:r>
    </w:p>
    <w:p w14:paraId="2B9B0E90" w14:textId="77777777" w:rsidR="00115150" w:rsidRPr="00115150" w:rsidRDefault="00115150" w:rsidP="00115150">
      <w:pPr>
        <w:numPr>
          <w:ilvl w:val="0"/>
          <w:numId w:val="5"/>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Fire</w:t>
      </w:r>
      <w:r w:rsidRPr="00115150">
        <w:rPr>
          <w:rFonts w:ascii="Aptos" w:eastAsia="Times New Roman" w:hAnsi="Aptos" w:cs="Times New Roman"/>
          <w:color w:val="000000"/>
          <w:kern w:val="0"/>
          <w:lang w:eastAsia="en-GB"/>
          <w14:ligatures w14:val="none"/>
        </w:rPr>
        <w:t>: Evacuate all students and staff immediately to the designated fire assembly point. Ensure that everyone is accounted for.</w:t>
      </w:r>
    </w:p>
    <w:p w14:paraId="768A79F5" w14:textId="77777777" w:rsidR="00115150" w:rsidRPr="00115150" w:rsidRDefault="00115150" w:rsidP="00115150">
      <w:pPr>
        <w:numPr>
          <w:ilvl w:val="0"/>
          <w:numId w:val="5"/>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Medical Emergency</w:t>
      </w:r>
      <w:r w:rsidRPr="00115150">
        <w:rPr>
          <w:rFonts w:ascii="Aptos" w:eastAsia="Times New Roman" w:hAnsi="Aptos" w:cs="Times New Roman"/>
          <w:color w:val="000000"/>
          <w:kern w:val="0"/>
          <w:lang w:eastAsia="en-GB"/>
          <w14:ligatures w14:val="none"/>
        </w:rPr>
        <w:t>: Call for emergency medical assistance. If necessary, administer first aid and remain with the injured party until help arrives.</w:t>
      </w:r>
    </w:p>
    <w:p w14:paraId="3975AF6E" w14:textId="77777777" w:rsidR="00115150" w:rsidRPr="00115150" w:rsidRDefault="00115150" w:rsidP="00115150">
      <w:pPr>
        <w:numPr>
          <w:ilvl w:val="0"/>
          <w:numId w:val="5"/>
        </w:num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Equipment Failure</w:t>
      </w:r>
      <w:r w:rsidRPr="00115150">
        <w:rPr>
          <w:rFonts w:ascii="Aptos" w:eastAsia="Times New Roman" w:hAnsi="Aptos" w:cs="Times New Roman"/>
          <w:color w:val="000000"/>
          <w:kern w:val="0"/>
          <w:lang w:eastAsia="en-GB"/>
          <w14:ligatures w14:val="none"/>
        </w:rPr>
        <w:t>: Stop the class immediately and assess the situation. If there is any danger, ensure that students are moved away from the equipment. Remove or repair the faulty equipment before resuming classes.</w:t>
      </w:r>
    </w:p>
    <w:p w14:paraId="72D7D983" w14:textId="77777777" w:rsidR="00115150" w:rsidRPr="00115150" w:rsidRDefault="004D3926" w:rsidP="00115150">
      <w:pPr>
        <w:spacing w:after="0" w:line="240" w:lineRule="auto"/>
        <w:rPr>
          <w:rFonts w:ascii="Aptos" w:eastAsia="Times New Roman" w:hAnsi="Aptos" w:cs="Times New Roman"/>
          <w:kern w:val="0"/>
          <w:lang w:eastAsia="en-GB"/>
          <w14:ligatures w14:val="none"/>
        </w:rPr>
      </w:pPr>
      <w:r w:rsidRPr="004D3926">
        <w:rPr>
          <w:rFonts w:ascii="Aptos" w:eastAsia="Times New Roman" w:hAnsi="Aptos" w:cs="Times New Roman"/>
          <w:noProof/>
          <w:kern w:val="0"/>
          <w:lang w:eastAsia="en-GB"/>
        </w:rPr>
        <w:pict w14:anchorId="6CC45F8A">
          <v:rect id="_x0000_i1026" alt="" style="width:451.3pt;height:.05pt;mso-width-percent:0;mso-height-percent:0;mso-width-percent:0;mso-height-percent:0" o:hralign="center" o:hrstd="t" o:hr="t" fillcolor="#a0a0a0" stroked="f"/>
        </w:pict>
      </w:r>
    </w:p>
    <w:p w14:paraId="5DC06C87" w14:textId="77777777" w:rsidR="00115150" w:rsidRPr="00115150" w:rsidRDefault="00115150" w:rsidP="00115150">
      <w:pPr>
        <w:spacing w:before="100" w:beforeAutospacing="1" w:after="100" w:afterAutospacing="1" w:line="240" w:lineRule="auto"/>
        <w:outlineLvl w:val="2"/>
        <w:rPr>
          <w:rFonts w:ascii="Aptos" w:eastAsia="Times New Roman" w:hAnsi="Aptos" w:cs="Times New Roman"/>
          <w:b/>
          <w:bCs/>
          <w:color w:val="000000"/>
          <w:kern w:val="0"/>
          <w:u w:val="single"/>
          <w:lang w:eastAsia="en-GB"/>
          <w14:ligatures w14:val="none"/>
        </w:rPr>
      </w:pPr>
      <w:r w:rsidRPr="00115150">
        <w:rPr>
          <w:rFonts w:ascii="Aptos" w:eastAsia="Times New Roman" w:hAnsi="Aptos" w:cs="Times New Roman"/>
          <w:b/>
          <w:bCs/>
          <w:color w:val="000000"/>
          <w:kern w:val="0"/>
          <w:u w:val="single"/>
          <w:lang w:eastAsia="en-GB"/>
          <w14:ligatures w14:val="none"/>
        </w:rPr>
        <w:t>5. Conclusion</w:t>
      </w:r>
    </w:p>
    <w:p w14:paraId="3A104D49" w14:textId="64BABE23" w:rsidR="00115150" w:rsidRPr="00115150" w:rsidRDefault="00115150" w:rsidP="00115150">
      <w:p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color w:val="000000"/>
          <w:kern w:val="0"/>
          <w:lang w:eastAsia="en-GB"/>
          <w14:ligatures w14:val="none"/>
        </w:rPr>
        <w:t>This risk assessment is designed to mitigate potential hazards and ensure a safe environment for students, staff, and visitors to the school. Regular monitoring and updating of risk assessments will be carried out to adapt to any changes in circumstances (e.g., health guidelines or new risks). By following these protocols,</w:t>
      </w:r>
      <w:r w:rsidRPr="00115150">
        <w:rPr>
          <w:rFonts w:ascii="Aptos" w:eastAsia="Times New Roman" w:hAnsi="Aptos" w:cs="Times New Roman"/>
          <w:color w:val="000000"/>
          <w:kern w:val="0"/>
          <w:lang w:eastAsia="en-GB"/>
          <w14:ligatures w14:val="none"/>
        </w:rPr>
        <w:t xml:space="preserve"> Project Elite Dance Academy</w:t>
      </w:r>
      <w:r w:rsidRPr="00115150">
        <w:rPr>
          <w:rFonts w:ascii="Aptos" w:eastAsia="Times New Roman" w:hAnsi="Aptos" w:cs="Times New Roman"/>
          <w:color w:val="000000"/>
          <w:kern w:val="0"/>
          <w:lang w:eastAsia="en-GB"/>
          <w14:ligatures w14:val="none"/>
        </w:rPr>
        <w:t xml:space="preserve"> aims to foster a safe, supportive, and secure learning environment for all involved.</w:t>
      </w:r>
    </w:p>
    <w:p w14:paraId="1E71C5FC" w14:textId="77777777" w:rsidR="00115150" w:rsidRPr="00115150" w:rsidRDefault="004D3926" w:rsidP="00115150">
      <w:pPr>
        <w:spacing w:after="0" w:line="240" w:lineRule="auto"/>
        <w:rPr>
          <w:rFonts w:ascii="Aptos" w:eastAsia="Times New Roman" w:hAnsi="Aptos" w:cs="Times New Roman"/>
          <w:kern w:val="0"/>
          <w:lang w:eastAsia="en-GB"/>
          <w14:ligatures w14:val="none"/>
        </w:rPr>
      </w:pPr>
      <w:r w:rsidRPr="004D3926">
        <w:rPr>
          <w:rFonts w:ascii="Aptos" w:eastAsia="Times New Roman" w:hAnsi="Aptos" w:cs="Times New Roman"/>
          <w:noProof/>
          <w:kern w:val="0"/>
          <w:lang w:eastAsia="en-GB"/>
        </w:rPr>
        <w:pict w14:anchorId="449224F9">
          <v:rect id="_x0000_i1025" alt="" style="width:451.3pt;height:.05pt;mso-width-percent:0;mso-height-percent:0;mso-width-percent:0;mso-height-percent:0" o:hralign="center" o:hrstd="t" o:hr="t" fillcolor="#a0a0a0" stroked="f"/>
        </w:pict>
      </w:r>
    </w:p>
    <w:p w14:paraId="0DC50D92" w14:textId="515330B1" w:rsidR="00115150" w:rsidRPr="00115150" w:rsidRDefault="00115150" w:rsidP="00115150">
      <w:pPr>
        <w:spacing w:before="100" w:beforeAutospacing="1" w:after="100" w:afterAutospacing="1" w:line="240" w:lineRule="auto"/>
        <w:rPr>
          <w:rFonts w:ascii="Aptos" w:eastAsia="Times New Roman" w:hAnsi="Aptos" w:cs="Times New Roman"/>
          <w:color w:val="000000"/>
          <w:kern w:val="0"/>
          <w:lang w:eastAsia="en-GB"/>
          <w14:ligatures w14:val="none"/>
        </w:rPr>
      </w:pPr>
      <w:r w:rsidRPr="00115150">
        <w:rPr>
          <w:rFonts w:ascii="Aptos" w:eastAsia="Times New Roman" w:hAnsi="Aptos" w:cs="Times New Roman"/>
          <w:b/>
          <w:bCs/>
          <w:color w:val="000000"/>
          <w:kern w:val="0"/>
          <w:lang w:eastAsia="en-GB"/>
          <w14:ligatures w14:val="none"/>
        </w:rPr>
        <w:t>Signed:</w:t>
      </w:r>
      <w:r w:rsidRPr="00115150">
        <w:rPr>
          <w:rFonts w:ascii="Aptos" w:eastAsia="Times New Roman" w:hAnsi="Aptos" w:cs="Times New Roman"/>
          <w:b/>
          <w:bCs/>
          <w:color w:val="000000"/>
          <w:kern w:val="0"/>
          <w:lang w:eastAsia="en-GB"/>
          <w14:ligatures w14:val="none"/>
        </w:rPr>
        <w:t xml:space="preserve"> </w:t>
      </w:r>
      <w:proofErr w:type="spellStart"/>
      <w:proofErr w:type="gramStart"/>
      <w:r w:rsidRPr="00115150">
        <w:rPr>
          <w:rFonts w:ascii="Aptos" w:eastAsia="Times New Roman" w:hAnsi="Aptos" w:cs="Times New Roman"/>
          <w:b/>
          <w:bCs/>
          <w:color w:val="000000"/>
          <w:kern w:val="0"/>
          <w:lang w:eastAsia="en-GB"/>
          <w14:ligatures w14:val="none"/>
        </w:rPr>
        <w:t>L.Chilton</w:t>
      </w:r>
      <w:proofErr w:type="spellEnd"/>
      <w:proofErr w:type="gramEnd"/>
      <w:r w:rsidRPr="00115150">
        <w:rPr>
          <w:rFonts w:ascii="Aptos" w:eastAsia="Times New Roman" w:hAnsi="Aptos" w:cs="Times New Roman"/>
          <w:color w:val="000000"/>
          <w:kern w:val="0"/>
          <w:lang w:eastAsia="en-GB"/>
          <w14:ligatures w14:val="none"/>
        </w:rPr>
        <w:br/>
      </w:r>
      <w:r w:rsidRPr="00115150">
        <w:rPr>
          <w:rFonts w:ascii="Aptos" w:eastAsia="Times New Roman" w:hAnsi="Aptos" w:cs="Times New Roman"/>
          <w:color w:val="000000"/>
          <w:kern w:val="0"/>
          <w:lang w:eastAsia="en-GB"/>
          <w14:ligatures w14:val="none"/>
        </w:rPr>
        <w:t>Lucy Chilton</w:t>
      </w:r>
      <w:r w:rsidRPr="00115150">
        <w:rPr>
          <w:rFonts w:ascii="Aptos" w:eastAsia="Times New Roman" w:hAnsi="Aptos" w:cs="Times New Roman"/>
          <w:color w:val="000000"/>
          <w:kern w:val="0"/>
          <w:lang w:eastAsia="en-GB"/>
          <w14:ligatures w14:val="none"/>
        </w:rPr>
        <w:br/>
        <w:t xml:space="preserve">Principal, </w:t>
      </w:r>
      <w:r w:rsidRPr="00115150">
        <w:rPr>
          <w:rFonts w:ascii="Aptos" w:eastAsia="Times New Roman" w:hAnsi="Aptos" w:cs="Times New Roman"/>
          <w:color w:val="000000"/>
          <w:kern w:val="0"/>
          <w:lang w:eastAsia="en-GB"/>
          <w14:ligatures w14:val="none"/>
        </w:rPr>
        <w:t>Project Elite Dance Academy</w:t>
      </w:r>
      <w:r w:rsidRPr="00115150">
        <w:rPr>
          <w:rFonts w:ascii="Aptos" w:eastAsia="Times New Roman" w:hAnsi="Aptos" w:cs="Times New Roman"/>
          <w:color w:val="000000"/>
          <w:kern w:val="0"/>
          <w:lang w:eastAsia="en-GB"/>
          <w14:ligatures w14:val="none"/>
        </w:rPr>
        <w:br/>
        <w:t xml:space="preserve">Date: </w:t>
      </w:r>
      <w:r w:rsidRPr="00115150">
        <w:rPr>
          <w:rFonts w:ascii="Aptos" w:eastAsia="Times New Roman" w:hAnsi="Aptos" w:cs="Times New Roman"/>
          <w:color w:val="000000"/>
          <w:kern w:val="0"/>
          <w:lang w:eastAsia="en-GB"/>
          <w14:ligatures w14:val="none"/>
        </w:rPr>
        <w:t>11/2/25</w:t>
      </w:r>
    </w:p>
    <w:p w14:paraId="2850CE89" w14:textId="77777777" w:rsidR="00115150" w:rsidRPr="00115150" w:rsidRDefault="00115150" w:rsidP="00115150">
      <w:pPr>
        <w:rPr>
          <w:rFonts w:ascii="Aptos" w:hAnsi="Aptos"/>
        </w:rPr>
      </w:pPr>
    </w:p>
    <w:sectPr w:rsidR="00115150" w:rsidRPr="001151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C212D"/>
    <w:multiLevelType w:val="multilevel"/>
    <w:tmpl w:val="04C2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F20ED4"/>
    <w:multiLevelType w:val="multilevel"/>
    <w:tmpl w:val="1E004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E70CB"/>
    <w:multiLevelType w:val="multilevel"/>
    <w:tmpl w:val="E10E8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E60377"/>
    <w:multiLevelType w:val="multilevel"/>
    <w:tmpl w:val="27D6B9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BF44C9"/>
    <w:multiLevelType w:val="multilevel"/>
    <w:tmpl w:val="10A6F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9304087">
    <w:abstractNumId w:val="0"/>
  </w:num>
  <w:num w:numId="2" w16cid:durableId="307324869">
    <w:abstractNumId w:val="4"/>
  </w:num>
  <w:num w:numId="3" w16cid:durableId="1527593147">
    <w:abstractNumId w:val="3"/>
  </w:num>
  <w:num w:numId="4" w16cid:durableId="1782603949">
    <w:abstractNumId w:val="2"/>
  </w:num>
  <w:num w:numId="5" w16cid:durableId="4663608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150"/>
    <w:rsid w:val="00115150"/>
    <w:rsid w:val="004D3926"/>
    <w:rsid w:val="005F68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A3BA1"/>
  <w15:chartTrackingRefBased/>
  <w15:docId w15:val="{D3AB2CEA-2C3D-6448-872C-77A3DD4FF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51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51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1151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1151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51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51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51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51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51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1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51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1151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1151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51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51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51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51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5150"/>
    <w:rPr>
      <w:rFonts w:eastAsiaTheme="majorEastAsia" w:cstheme="majorBidi"/>
      <w:color w:val="272727" w:themeColor="text1" w:themeTint="D8"/>
    </w:rPr>
  </w:style>
  <w:style w:type="paragraph" w:styleId="Title">
    <w:name w:val="Title"/>
    <w:basedOn w:val="Normal"/>
    <w:next w:val="Normal"/>
    <w:link w:val="TitleChar"/>
    <w:uiPriority w:val="10"/>
    <w:qFormat/>
    <w:rsid w:val="001151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51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51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51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5150"/>
    <w:pPr>
      <w:spacing w:before="160"/>
      <w:jc w:val="center"/>
    </w:pPr>
    <w:rPr>
      <w:i/>
      <w:iCs/>
      <w:color w:val="404040" w:themeColor="text1" w:themeTint="BF"/>
    </w:rPr>
  </w:style>
  <w:style w:type="character" w:customStyle="1" w:styleId="QuoteChar">
    <w:name w:val="Quote Char"/>
    <w:basedOn w:val="DefaultParagraphFont"/>
    <w:link w:val="Quote"/>
    <w:uiPriority w:val="29"/>
    <w:rsid w:val="00115150"/>
    <w:rPr>
      <w:i/>
      <w:iCs/>
      <w:color w:val="404040" w:themeColor="text1" w:themeTint="BF"/>
    </w:rPr>
  </w:style>
  <w:style w:type="paragraph" w:styleId="ListParagraph">
    <w:name w:val="List Paragraph"/>
    <w:basedOn w:val="Normal"/>
    <w:uiPriority w:val="34"/>
    <w:qFormat/>
    <w:rsid w:val="00115150"/>
    <w:pPr>
      <w:ind w:left="720"/>
      <w:contextualSpacing/>
    </w:pPr>
  </w:style>
  <w:style w:type="character" w:styleId="IntenseEmphasis">
    <w:name w:val="Intense Emphasis"/>
    <w:basedOn w:val="DefaultParagraphFont"/>
    <w:uiPriority w:val="21"/>
    <w:qFormat/>
    <w:rsid w:val="00115150"/>
    <w:rPr>
      <w:i/>
      <w:iCs/>
      <w:color w:val="0F4761" w:themeColor="accent1" w:themeShade="BF"/>
    </w:rPr>
  </w:style>
  <w:style w:type="paragraph" w:styleId="IntenseQuote">
    <w:name w:val="Intense Quote"/>
    <w:basedOn w:val="Normal"/>
    <w:next w:val="Normal"/>
    <w:link w:val="IntenseQuoteChar"/>
    <w:uiPriority w:val="30"/>
    <w:qFormat/>
    <w:rsid w:val="001151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5150"/>
    <w:rPr>
      <w:i/>
      <w:iCs/>
      <w:color w:val="0F4761" w:themeColor="accent1" w:themeShade="BF"/>
    </w:rPr>
  </w:style>
  <w:style w:type="character" w:styleId="IntenseReference">
    <w:name w:val="Intense Reference"/>
    <w:basedOn w:val="DefaultParagraphFont"/>
    <w:uiPriority w:val="32"/>
    <w:qFormat/>
    <w:rsid w:val="00115150"/>
    <w:rPr>
      <w:b/>
      <w:bCs/>
      <w:smallCaps/>
      <w:color w:val="0F4761" w:themeColor="accent1" w:themeShade="BF"/>
      <w:spacing w:val="5"/>
    </w:rPr>
  </w:style>
  <w:style w:type="character" w:styleId="Strong">
    <w:name w:val="Strong"/>
    <w:basedOn w:val="DefaultParagraphFont"/>
    <w:uiPriority w:val="22"/>
    <w:qFormat/>
    <w:rsid w:val="00115150"/>
    <w:rPr>
      <w:b/>
      <w:bCs/>
    </w:rPr>
  </w:style>
  <w:style w:type="table" w:styleId="GridTable2-Accent2">
    <w:name w:val="Grid Table 2 Accent 2"/>
    <w:basedOn w:val="TableNormal"/>
    <w:uiPriority w:val="47"/>
    <w:rsid w:val="00115150"/>
    <w:pPr>
      <w:spacing w:after="0" w:line="240" w:lineRule="auto"/>
    </w:pPr>
    <w:tblPr>
      <w:tblStyleRowBandSize w:val="1"/>
      <w:tblStyleColBandSize w:val="1"/>
      <w:tblBorders>
        <w:top w:val="single" w:sz="2" w:space="0" w:color="F1A983" w:themeColor="accent2" w:themeTint="99"/>
        <w:bottom w:val="single" w:sz="2" w:space="0" w:color="F1A983" w:themeColor="accent2" w:themeTint="99"/>
        <w:insideH w:val="single" w:sz="2" w:space="0" w:color="F1A983" w:themeColor="accent2" w:themeTint="99"/>
        <w:insideV w:val="single" w:sz="2" w:space="0" w:color="F1A983" w:themeColor="accent2" w:themeTint="99"/>
      </w:tblBorders>
    </w:tblPr>
    <w:tblStylePr w:type="firstRow">
      <w:rPr>
        <w:b/>
        <w:bCs/>
      </w:rPr>
      <w:tblPr/>
      <w:tcPr>
        <w:tcBorders>
          <w:top w:val="nil"/>
          <w:bottom w:val="single" w:sz="12" w:space="0" w:color="F1A983" w:themeColor="accent2" w:themeTint="99"/>
          <w:insideH w:val="nil"/>
          <w:insideV w:val="nil"/>
        </w:tcBorders>
        <w:shd w:val="clear" w:color="auto" w:fill="FFFFFF" w:themeFill="background1"/>
      </w:tcPr>
    </w:tblStylePr>
    <w:tblStylePr w:type="lastRow">
      <w:rPr>
        <w:b/>
        <w:bCs/>
      </w:rPr>
      <w:tblPr/>
      <w:tcPr>
        <w:tcBorders>
          <w:top w:val="double" w:sz="2" w:space="0" w:color="F1A9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AE2D5" w:themeFill="accent2" w:themeFillTint="33"/>
      </w:tcPr>
    </w:tblStylePr>
    <w:tblStylePr w:type="band1Horz">
      <w:tblPr/>
      <w:tcPr>
        <w:shd w:val="clear" w:color="auto" w:fill="FAE2D5" w:themeFill="accent2" w:themeFillTint="33"/>
      </w:tcPr>
    </w:tblStylePr>
  </w:style>
  <w:style w:type="character" w:customStyle="1" w:styleId="apple-converted-space">
    <w:name w:val="apple-converted-space"/>
    <w:basedOn w:val="DefaultParagraphFont"/>
    <w:rsid w:val="00115150"/>
  </w:style>
  <w:style w:type="paragraph" w:styleId="NormalWeb">
    <w:name w:val="Normal (Web)"/>
    <w:basedOn w:val="Normal"/>
    <w:uiPriority w:val="99"/>
    <w:semiHidden/>
    <w:unhideWhenUsed/>
    <w:rsid w:val="00115150"/>
    <w:pPr>
      <w:spacing w:before="100" w:beforeAutospacing="1" w:after="100" w:afterAutospacing="1" w:line="240" w:lineRule="auto"/>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043836">
      <w:bodyDiv w:val="1"/>
      <w:marLeft w:val="0"/>
      <w:marRight w:val="0"/>
      <w:marTop w:val="0"/>
      <w:marBottom w:val="0"/>
      <w:divBdr>
        <w:top w:val="none" w:sz="0" w:space="0" w:color="auto"/>
        <w:left w:val="none" w:sz="0" w:space="0" w:color="auto"/>
        <w:bottom w:val="none" w:sz="0" w:space="0" w:color="auto"/>
        <w:right w:val="none" w:sz="0" w:space="0" w:color="auto"/>
      </w:divBdr>
    </w:div>
    <w:div w:id="898176422">
      <w:bodyDiv w:val="1"/>
      <w:marLeft w:val="0"/>
      <w:marRight w:val="0"/>
      <w:marTop w:val="0"/>
      <w:marBottom w:val="0"/>
      <w:divBdr>
        <w:top w:val="none" w:sz="0" w:space="0" w:color="auto"/>
        <w:left w:val="none" w:sz="0" w:space="0" w:color="auto"/>
        <w:bottom w:val="none" w:sz="0" w:space="0" w:color="auto"/>
        <w:right w:val="none" w:sz="0" w:space="0" w:color="auto"/>
      </w:divBdr>
    </w:div>
    <w:div w:id="135006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9</TotalTime>
  <Pages>6</Pages>
  <Words>1147</Words>
  <Characters>6540</Characters>
  <Application>Microsoft Office Word</Application>
  <DocSecurity>0</DocSecurity>
  <Lines>54</Lines>
  <Paragraphs>15</Paragraphs>
  <ScaleCrop>false</ScaleCrop>
  <Company/>
  <LinksUpToDate>false</LinksUpToDate>
  <CharactersWithSpaces>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Chilton</dc:creator>
  <cp:keywords/>
  <dc:description/>
  <cp:lastModifiedBy>Lucy Chilton</cp:lastModifiedBy>
  <cp:revision>1</cp:revision>
  <dcterms:created xsi:type="dcterms:W3CDTF">2025-02-11T10:37:00Z</dcterms:created>
  <dcterms:modified xsi:type="dcterms:W3CDTF">2025-02-11T10:47:00Z</dcterms:modified>
</cp:coreProperties>
</file>